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51" w:rsidRPr="00EC3F51" w:rsidRDefault="00EC3F51" w:rsidP="00EC3F51">
      <w:pPr>
        <w:spacing w:before="225" w:after="150" w:line="312" w:lineRule="auto"/>
        <w:jc w:val="center"/>
        <w:outlineLvl w:val="1"/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</w:pPr>
      <w:r w:rsidRPr="00EC3F5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sk-SK"/>
        </w:rPr>
        <w:t>Voľby do orgánov samosprávnych krajov 2017</w:t>
      </w:r>
    </w:p>
    <w:p w:rsidR="00EC3F51" w:rsidRPr="00EC3F51" w:rsidRDefault="00EC3F51" w:rsidP="00EC3F51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</w:r>
      <w:r w:rsidRPr="00EC3F51">
        <w:rPr>
          <w:rFonts w:ascii="Tahoma" w:eastAsia="Times New Roman" w:hAnsi="Tahoma" w:cs="Tahoma"/>
          <w:color w:val="333399"/>
          <w:sz w:val="19"/>
          <w:szCs w:val="19"/>
          <w:lang w:eastAsia="sk-SK"/>
        </w:rPr>
        <w:t>Predseda Národnej rady Slovenskej republiky rozhodnutím č. 166/2017 Z. z.</w:t>
      </w:r>
    </w:p>
    <w:p w:rsidR="00EC3F51" w:rsidRPr="00EC3F51" w:rsidRDefault="00EC3F51" w:rsidP="00EC3F51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C3F51">
        <w:rPr>
          <w:rFonts w:ascii="Tahoma" w:eastAsia="Times New Roman" w:hAnsi="Tahoma" w:cs="Tahoma"/>
          <w:color w:val="333399"/>
          <w:sz w:val="19"/>
          <w:szCs w:val="19"/>
          <w:lang w:eastAsia="sk-SK"/>
        </w:rPr>
        <w:t xml:space="preserve">vyhlásil </w:t>
      </w:r>
      <w:r w:rsidRPr="00EC3F51">
        <w:rPr>
          <w:rFonts w:ascii="Tahoma" w:eastAsia="Times New Roman" w:hAnsi="Tahoma" w:cs="Tahoma"/>
          <w:b/>
          <w:bCs/>
          <w:color w:val="333399"/>
          <w:sz w:val="19"/>
          <w:szCs w:val="19"/>
          <w:lang w:eastAsia="sk-SK"/>
        </w:rPr>
        <w:t>voľby do orgánov samosprávnych krajov</w:t>
      </w:r>
      <w:r w:rsidRPr="00EC3F51">
        <w:rPr>
          <w:rFonts w:ascii="Tahoma" w:eastAsia="Times New Roman" w:hAnsi="Tahoma" w:cs="Tahoma"/>
          <w:color w:val="333399"/>
          <w:sz w:val="19"/>
          <w:szCs w:val="19"/>
          <w:lang w:eastAsia="sk-SK"/>
        </w:rPr>
        <w:t xml:space="preserve"> a určil deň ich konania na </w:t>
      </w:r>
      <w:r w:rsidRPr="00EC3F51">
        <w:rPr>
          <w:rFonts w:ascii="Tahoma" w:eastAsia="Times New Roman" w:hAnsi="Tahoma" w:cs="Tahoma"/>
          <w:b/>
          <w:bCs/>
          <w:color w:val="333399"/>
          <w:sz w:val="19"/>
          <w:szCs w:val="19"/>
          <w:lang w:eastAsia="sk-SK"/>
        </w:rPr>
        <w:t>sobotu  4. novembra 2017</w:t>
      </w:r>
      <w:r w:rsidRPr="00EC3F51">
        <w:rPr>
          <w:rFonts w:ascii="Tahoma" w:eastAsia="Times New Roman" w:hAnsi="Tahoma" w:cs="Tahoma"/>
          <w:b/>
          <w:bCs/>
          <w:color w:val="FFFFFF"/>
          <w:sz w:val="19"/>
          <w:szCs w:val="19"/>
          <w:lang w:eastAsia="sk-SK"/>
        </w:rPr>
        <w:t> </w:t>
      </w:r>
    </w:p>
    <w:p w:rsidR="00EC3F51" w:rsidRPr="00EC3F51" w:rsidRDefault="00EC3F51" w:rsidP="00EC3F51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0" w:name="_GoBack"/>
      <w:bookmarkEnd w:id="0"/>
    </w:p>
    <w:p w:rsidR="00EC3F51" w:rsidRPr="00EC3F51" w:rsidRDefault="00EC3F51" w:rsidP="00EC3F51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Právo voliť</w:t>
      </w:r>
    </w:p>
    <w:p w:rsidR="00EC3F51" w:rsidRPr="00EC3F51" w:rsidRDefault="00EC3F51" w:rsidP="00EC3F51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    Právo voliť do orgánov samosprávnych krajov má občan Slovenskej republiky a cudzinec, ktorý najneskôr v deň konania volieb dovŕši</w:t>
      </w: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18 rokov veku, a ktorý má trvalý pobyt v obci, ktorá patrí do územia samosprávneho kraja, alebo má trvalý pobyt vo vojenskom obvode, ktorý patrí na účely volieb do orgánov samosprávneho kraja do jeho územia (ďalej len „obyvateľ samosprávneho kraja“).</w:t>
      </w:r>
    </w:p>
    <w:p w:rsidR="00EC3F51" w:rsidRPr="00EC3F51" w:rsidRDefault="00EC3F51" w:rsidP="00EC3F51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Prekážkou práva voliť je</w:t>
      </w: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- zákonom ustanovené obmedzenie osobnej slobody z dôvodov ochrany verejného zdravia,</w:t>
      </w: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- výkon trestu odňatia slobody uložený za spáchanie obzvlášť závažného zločinu.</w:t>
      </w:r>
    </w:p>
    <w:p w:rsidR="00EC3F51" w:rsidRPr="00EC3F51" w:rsidRDefault="00EC3F51" w:rsidP="00EC3F51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Právo byť volený</w:t>
      </w:r>
    </w:p>
    <w:p w:rsidR="00EC3F51" w:rsidRPr="00EC3F51" w:rsidRDefault="00EC3F51" w:rsidP="00EC3F51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    Za poslanca zastupiteľstva samosprávneho kraja môže byť zvolený obyvateľ samosprávneho kraja, ktorý má trvalý pobyt v obci alebo</w:t>
      </w: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vo vojenskom obvode, ktoré patria do územia volebného obvodu, v ktorom kandiduje, a najneskôr v deň volieb dovŕši 18 rokov veku.</w:t>
      </w:r>
    </w:p>
    <w:p w:rsidR="00EC3F51" w:rsidRPr="00EC3F51" w:rsidRDefault="00EC3F51" w:rsidP="00EC3F51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    Za predsedu samosprávneho kraja môže byť zvolený obyvateľ samosprávneho kraja, ktorý najneskôr v deň konania volieb</w:t>
      </w: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dovŕši 25 rokov veku.</w:t>
      </w:r>
    </w:p>
    <w:p w:rsidR="00EC3F51" w:rsidRPr="00EC3F51" w:rsidRDefault="00EC3F51" w:rsidP="00EC3F51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Prekážkou práva byť volený je</w:t>
      </w: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- výkon trestu odňatia slobody,</w:t>
      </w: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- právoplatné odsúdenie za úmyselný trestný čin, ak odsúdenie nebolo zahladené,</w:t>
      </w:r>
      <w:r w:rsidRPr="00EC3F51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>- pozbavenie spôsobilosti na právne úkony.</w:t>
      </w:r>
    </w:p>
    <w:p w:rsidR="00402DD5" w:rsidRDefault="00402DD5"/>
    <w:sectPr w:rsidR="0040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1"/>
    <w:rsid w:val="00402DD5"/>
    <w:rsid w:val="00E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2017-08-17T09:10:00Z</dcterms:created>
  <dcterms:modified xsi:type="dcterms:W3CDTF">2017-08-17T09:10:00Z</dcterms:modified>
</cp:coreProperties>
</file>